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6A19CCBD" w:rsidR="00DF7DDE" w:rsidRPr="002A61E3" w:rsidRDefault="00A241FA"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lang w:val="en-US"/>
        </w:rPr>
        <w:t>XV</w:t>
      </w:r>
      <w:r w:rsidRPr="00612704">
        <w:rPr>
          <w:rFonts w:eastAsia="Times New Roman"/>
          <w:b/>
          <w:color w:val="000000"/>
          <w:sz w:val="32"/>
          <w:szCs w:val="32"/>
        </w:rPr>
        <w:t xml:space="preserve"> </w:t>
      </w:r>
      <w:r w:rsidR="001125C3" w:rsidRPr="002A61E3">
        <w:rPr>
          <w:rFonts w:eastAsia="Times New Roman"/>
          <w:b/>
          <w:color w:val="000000"/>
          <w:sz w:val="32"/>
          <w:szCs w:val="32"/>
        </w:rPr>
        <w:t>Фестиваль хореографических премьер</w:t>
      </w:r>
    </w:p>
    <w:p w14:paraId="41D44B24" w14:textId="14D598F9" w:rsid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615A369C" w14:textId="0ACC7806" w:rsidR="00F901DD" w:rsidRPr="002A61E3" w:rsidRDefault="003C319C"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НАРОДНО-СЦЕНИЧЕСКИЙ</w:t>
      </w:r>
      <w:r w:rsidR="00F901DD">
        <w:rPr>
          <w:rFonts w:eastAsia="Times New Roman"/>
          <w:b/>
          <w:color w:val="000000"/>
          <w:sz w:val="32"/>
          <w:szCs w:val="32"/>
        </w:rPr>
        <w:t xml:space="preserve"> ТАНЕЦ</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35A0FB5F" w14:textId="2E37D1A7" w:rsidR="00831C2F" w:rsidRPr="00A33BF1" w:rsidRDefault="002A61E3" w:rsidP="00A33BF1">
      <w:pPr>
        <w:pStyle w:val="ad"/>
        <w:numPr>
          <w:ilvl w:val="0"/>
          <w:numId w:val="20"/>
        </w:numPr>
        <w:spacing w:before="0" w:beforeAutospacing="0" w:after="0" w:afterAutospacing="0"/>
        <w:rPr>
          <w:color w:val="000000"/>
          <w:sz w:val="22"/>
          <w:szCs w:val="22"/>
        </w:rPr>
      </w:pPr>
      <w:r w:rsidRPr="002A61E3">
        <w:rPr>
          <w:b/>
          <w:bCs/>
          <w:color w:val="000000"/>
          <w:sz w:val="22"/>
          <w:szCs w:val="22"/>
        </w:rPr>
        <w:t>Общие положения и оргкомитет Фестиваля</w:t>
      </w:r>
    </w:p>
    <w:p w14:paraId="288FDFAB" w14:textId="2FD2B748"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Организаторами фестиваля являются Фестивальный центр «Созвездие» (г. Москва), Государственное бюджетное учреждение </w:t>
      </w:r>
      <w:r w:rsidR="008D78F4">
        <w:rPr>
          <w:color w:val="000000"/>
          <w:sz w:val="22"/>
          <w:szCs w:val="22"/>
        </w:rPr>
        <w:t>культуры города</w:t>
      </w:r>
      <w:r w:rsidRPr="002A61E3">
        <w:rPr>
          <w:color w:val="000000"/>
          <w:sz w:val="22"/>
          <w:szCs w:val="22"/>
        </w:rPr>
        <w:t xml:space="preserve">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Оргкомитет:</w:t>
      </w:r>
    </w:p>
    <w:p w14:paraId="1E6D4A0B"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Задачи фестиваля:</w:t>
      </w:r>
    </w:p>
    <w:p w14:paraId="3F43FC8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пропаганда танцевального искусства;</w:t>
      </w:r>
    </w:p>
    <w:p w14:paraId="2E3ACA97"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66EBA53E"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Порядок проведения Фестиваля</w:t>
      </w:r>
    </w:p>
    <w:p w14:paraId="7336F015" w14:textId="77777777" w:rsidR="00A33BF1" w:rsidRPr="002A61E3" w:rsidRDefault="00A33BF1" w:rsidP="00A33BF1">
      <w:pPr>
        <w:pStyle w:val="ad"/>
        <w:spacing w:before="0" w:beforeAutospacing="0" w:after="0" w:afterAutospacing="0"/>
        <w:ind w:left="284" w:firstLine="425"/>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r>
        <w:rPr>
          <w:color w:val="000000"/>
          <w:sz w:val="22"/>
          <w:szCs w:val="22"/>
        </w:rPr>
        <w:t xml:space="preserve"> Конкурсные просмотры по каждой из номинаций проходят в отдельный день, оцениваются членами жюри, специалистами в конкретном направлении хореографии.</w:t>
      </w:r>
    </w:p>
    <w:p w14:paraId="62579671" w14:textId="77777777" w:rsidR="00A33BF1" w:rsidRDefault="00A33BF1" w:rsidP="00A33BF1">
      <w:pPr>
        <w:pStyle w:val="ad"/>
        <w:spacing w:before="0" w:beforeAutospacing="0" w:after="0" w:afterAutospacing="0"/>
        <w:ind w:left="720"/>
        <w:jc w:val="both"/>
        <w:rPr>
          <w:color w:val="000000"/>
          <w:sz w:val="22"/>
          <w:szCs w:val="22"/>
        </w:rPr>
      </w:pPr>
    </w:p>
    <w:p w14:paraId="0F58701F" w14:textId="00D5C521" w:rsidR="002A61E3" w:rsidRPr="00A33BF1" w:rsidRDefault="00A33BF1" w:rsidP="00A33BF1">
      <w:pPr>
        <w:pStyle w:val="ad"/>
        <w:spacing w:before="0" w:beforeAutospacing="0" w:after="0" w:afterAutospacing="0"/>
        <w:ind w:left="720"/>
        <w:jc w:val="both"/>
        <w:rPr>
          <w:color w:val="000000"/>
          <w:sz w:val="22"/>
          <w:szCs w:val="22"/>
        </w:rPr>
      </w:pPr>
      <w:r w:rsidRPr="00A33BF1">
        <w:rPr>
          <w:color w:val="000000"/>
          <w:sz w:val="22"/>
          <w:szCs w:val="22"/>
        </w:rPr>
        <w:t xml:space="preserve">График </w:t>
      </w:r>
      <w:r w:rsidRPr="00A33BF1">
        <w:rPr>
          <w:color w:val="000000"/>
          <w:sz w:val="22"/>
          <w:szCs w:val="22"/>
          <w:lang w:val="en-US"/>
        </w:rPr>
        <w:t>XV</w:t>
      </w:r>
      <w:r w:rsidRPr="00A33BF1">
        <w:rPr>
          <w:color w:val="000000"/>
          <w:sz w:val="22"/>
          <w:szCs w:val="22"/>
        </w:rPr>
        <w:t xml:space="preserve"> Фестиваля «В вихре танца» для участников номинаци</w:t>
      </w:r>
      <w:r>
        <w:rPr>
          <w:color w:val="000000"/>
          <w:sz w:val="22"/>
          <w:szCs w:val="22"/>
        </w:rPr>
        <w:t>и «Народно-сценический танец»</w:t>
      </w:r>
      <w:r w:rsidR="002A61E3" w:rsidRPr="00A33BF1">
        <w:rPr>
          <w:color w:val="000000"/>
          <w:sz w:val="22"/>
          <w:szCs w:val="22"/>
        </w:rPr>
        <w:t> </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538186BA"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Время проведения - с </w:t>
      </w:r>
      <w:r w:rsidR="00612704">
        <w:rPr>
          <w:color w:val="000000"/>
          <w:sz w:val="22"/>
          <w:szCs w:val="22"/>
        </w:rPr>
        <w:t>8 января</w:t>
      </w:r>
      <w:r w:rsidRPr="002A61E3">
        <w:rPr>
          <w:color w:val="000000"/>
          <w:sz w:val="22"/>
          <w:szCs w:val="22"/>
        </w:rPr>
        <w:t xml:space="preserve"> по </w:t>
      </w:r>
      <w:r w:rsidR="00612704">
        <w:rPr>
          <w:color w:val="000000"/>
          <w:sz w:val="22"/>
          <w:szCs w:val="22"/>
        </w:rPr>
        <w:t>10 марта 2024</w:t>
      </w:r>
      <w:r w:rsidRPr="002A61E3">
        <w:rPr>
          <w:color w:val="000000"/>
          <w:sz w:val="22"/>
          <w:szCs w:val="22"/>
        </w:rPr>
        <w:t xml:space="preserve"> г. (прием заявок и видео конкурсных номеров), до </w:t>
      </w:r>
      <w:r w:rsidR="00612704">
        <w:rPr>
          <w:color w:val="000000"/>
          <w:sz w:val="22"/>
          <w:szCs w:val="22"/>
        </w:rPr>
        <w:t>18 марта2024</w:t>
      </w:r>
      <w:r w:rsidRPr="002A61E3">
        <w:rPr>
          <w:color w:val="000000"/>
          <w:sz w:val="22"/>
          <w:szCs w:val="22"/>
        </w:rPr>
        <w:t xml:space="preserve">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lastRenderedPageBreak/>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2-й этап Фестиваля</w:t>
      </w:r>
      <w:r w:rsidRPr="002A61E3">
        <w:rPr>
          <w:color w:val="000000"/>
          <w:sz w:val="22"/>
          <w:szCs w:val="22"/>
        </w:rPr>
        <w:t xml:space="preserve"> - очное участие в конкурсной программе.</w:t>
      </w:r>
    </w:p>
    <w:p w14:paraId="4020E3E9" w14:textId="1FF69414"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Дата проведения – </w:t>
      </w:r>
      <w:r w:rsidR="00612704">
        <w:rPr>
          <w:color w:val="000000"/>
          <w:sz w:val="22"/>
          <w:szCs w:val="22"/>
        </w:rPr>
        <w:t>07 апреля 2024</w:t>
      </w:r>
      <w:r w:rsidRPr="002A61E3">
        <w:rPr>
          <w:color w:val="000000"/>
          <w:sz w:val="22"/>
          <w:szCs w:val="22"/>
        </w:rPr>
        <w:t xml:space="preserve"> г.</w:t>
      </w:r>
    </w:p>
    <w:p w14:paraId="2889E09A" w14:textId="7A5C2E73"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Место проведения – Московский государственный академический театр танца «Гжель» </w:t>
      </w:r>
      <w:r w:rsidR="008D78F4">
        <w:rPr>
          <w:color w:val="000000"/>
          <w:sz w:val="22"/>
          <w:szCs w:val="22"/>
        </w:rPr>
        <w:t xml:space="preserve">                         </w:t>
      </w:r>
      <w:r w:rsidRPr="002A61E3">
        <w:rPr>
          <w:color w:val="000000"/>
          <w:sz w:val="22"/>
          <w:szCs w:val="22"/>
        </w:rPr>
        <w:t>(г. Москва, ул. Свободы, 10)</w:t>
      </w:r>
    </w:p>
    <w:p w14:paraId="1529A0E2" w14:textId="1F4362E2" w:rsidR="002A61E3" w:rsidRPr="002A61E3" w:rsidRDefault="002A61E3" w:rsidP="007944B5">
      <w:pPr>
        <w:pStyle w:val="ad"/>
        <w:spacing w:before="0" w:beforeAutospacing="0" w:after="0" w:afterAutospacing="0"/>
        <w:jc w:val="both"/>
      </w:pPr>
      <w:r w:rsidRPr="002A61E3">
        <w:rPr>
          <w:color w:val="000000"/>
          <w:sz w:val="22"/>
          <w:szCs w:val="22"/>
        </w:rPr>
        <w:t>  </w:t>
      </w:r>
    </w:p>
    <w:p w14:paraId="790DADAE"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каждого Фестивального дня (очного этапа) включает в себя:</w:t>
      </w:r>
    </w:p>
    <w:p w14:paraId="1CCCD32A" w14:textId="7ED6C06D"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r w:rsidR="00831C2F">
        <w:rPr>
          <w:color w:val="000000"/>
          <w:sz w:val="22"/>
          <w:szCs w:val="22"/>
        </w:rPr>
        <w:t>;</w:t>
      </w:r>
    </w:p>
    <w:p w14:paraId="78CDBBE9" w14:textId="3107D438"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r w:rsidR="00831C2F">
        <w:rPr>
          <w:color w:val="000000"/>
          <w:sz w:val="22"/>
          <w:szCs w:val="22"/>
        </w:rPr>
        <w:t>;</w:t>
      </w:r>
    </w:p>
    <w:p w14:paraId="07AEC8B1" w14:textId="0A4D0666"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r w:rsidR="00831C2F">
        <w:rPr>
          <w:color w:val="000000"/>
          <w:sz w:val="22"/>
          <w:szCs w:val="22"/>
        </w:rPr>
        <w:t>;</w:t>
      </w:r>
    </w:p>
    <w:p w14:paraId="5755E945" w14:textId="4BDE8339"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 мастер-класс для участников от </w:t>
      </w:r>
      <w:r w:rsidR="00A33BF1">
        <w:rPr>
          <w:color w:val="000000"/>
          <w:sz w:val="22"/>
          <w:szCs w:val="22"/>
        </w:rPr>
        <w:t xml:space="preserve">артистов </w:t>
      </w:r>
      <w:r w:rsidRPr="002A61E3">
        <w:rPr>
          <w:color w:val="000000"/>
          <w:sz w:val="22"/>
          <w:szCs w:val="22"/>
        </w:rPr>
        <w:t>Московского государственного академического театра танца «Гжель»</w:t>
      </w:r>
      <w:r w:rsidR="00A33BF1">
        <w:rPr>
          <w:color w:val="000000"/>
          <w:sz w:val="22"/>
          <w:szCs w:val="22"/>
        </w:rPr>
        <w:t xml:space="preserve"> и</w:t>
      </w:r>
      <w:r w:rsidRPr="002A61E3">
        <w:rPr>
          <w:color w:val="000000"/>
          <w:sz w:val="22"/>
          <w:szCs w:val="22"/>
        </w:rPr>
        <w:t xml:space="preserve"> педагогов Хореографического училища при </w:t>
      </w:r>
      <w:r w:rsidR="00831C2F">
        <w:rPr>
          <w:color w:val="000000"/>
          <w:sz w:val="22"/>
          <w:szCs w:val="22"/>
        </w:rPr>
        <w:t xml:space="preserve">театре танца </w:t>
      </w:r>
      <w:r w:rsidRPr="002A61E3">
        <w:rPr>
          <w:color w:val="000000"/>
          <w:sz w:val="22"/>
          <w:szCs w:val="22"/>
        </w:rPr>
        <w:t>«Гжель»</w:t>
      </w:r>
      <w:r w:rsidR="00831C2F">
        <w:rPr>
          <w:color w:val="000000"/>
          <w:sz w:val="22"/>
          <w:szCs w:val="22"/>
        </w:rPr>
        <w:t>;</w:t>
      </w:r>
    </w:p>
    <w:p w14:paraId="15E2D409" w14:textId="69C26090"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r w:rsidR="00831C2F">
        <w:rPr>
          <w:color w:val="000000"/>
          <w:sz w:val="22"/>
          <w:szCs w:val="22"/>
        </w:rPr>
        <w:t>;</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4C786677"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Более подробная программа с указанием времени будет сообщена руководителям коллективов, отобранных для участия в очном этапе, за </w:t>
      </w:r>
      <w:r w:rsidR="00B10EF1">
        <w:rPr>
          <w:color w:val="000000"/>
          <w:sz w:val="22"/>
          <w:szCs w:val="22"/>
        </w:rPr>
        <w:t xml:space="preserve">1 </w:t>
      </w:r>
      <w:r w:rsidRPr="002A61E3">
        <w:rPr>
          <w:color w:val="000000"/>
          <w:sz w:val="22"/>
          <w:szCs w:val="22"/>
        </w:rPr>
        <w:t>недел</w:t>
      </w:r>
      <w:r w:rsidR="00B10EF1">
        <w:rPr>
          <w:color w:val="000000"/>
          <w:sz w:val="22"/>
          <w:szCs w:val="22"/>
        </w:rPr>
        <w:t>ю</w:t>
      </w:r>
      <w:r w:rsidRPr="002A61E3">
        <w:rPr>
          <w:color w:val="000000"/>
          <w:sz w:val="22"/>
          <w:szCs w:val="22"/>
        </w:rPr>
        <w:t xml:space="preserve"> до проведения Фестиваля.</w:t>
      </w:r>
    </w:p>
    <w:p w14:paraId="6D066E5B" w14:textId="04CF590E" w:rsidR="002A61E3" w:rsidRPr="002A61E3" w:rsidRDefault="002A61E3" w:rsidP="002A61E3">
      <w:pPr>
        <w:pStyle w:val="ad"/>
        <w:spacing w:before="0" w:beforeAutospacing="0" w:after="0" w:afterAutospacing="0"/>
      </w:pPr>
      <w:r w:rsidRPr="002A61E3">
        <w:rPr>
          <w:color w:val="000000"/>
          <w:sz w:val="22"/>
          <w:szCs w:val="22"/>
        </w:rPr>
        <w:t>  </w:t>
      </w:r>
    </w:p>
    <w:p w14:paraId="2AC49A63" w14:textId="5100D68F"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Эксперты Фестиваля</w:t>
      </w:r>
    </w:p>
    <w:p w14:paraId="53638F39" w14:textId="49D247C8" w:rsidR="002A61E3" w:rsidRDefault="002A61E3" w:rsidP="0019356D">
      <w:pPr>
        <w:pStyle w:val="ad"/>
        <w:spacing w:before="0" w:beforeAutospacing="0" w:after="0" w:afterAutospacing="0"/>
        <w:ind w:firstLine="709"/>
        <w:jc w:val="both"/>
        <w:rPr>
          <w:color w:val="000000"/>
          <w:sz w:val="22"/>
          <w:szCs w:val="22"/>
        </w:rPr>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23189448" w14:textId="00FD52B8" w:rsidR="003455C9" w:rsidRDefault="003455C9" w:rsidP="0019356D">
      <w:pPr>
        <w:pStyle w:val="ad"/>
        <w:spacing w:before="0" w:beforeAutospacing="0" w:after="0" w:afterAutospacing="0"/>
        <w:ind w:firstLine="709"/>
        <w:jc w:val="both"/>
        <w:rPr>
          <w:color w:val="000000"/>
          <w:sz w:val="22"/>
          <w:szCs w:val="22"/>
        </w:rPr>
      </w:pPr>
    </w:p>
    <w:p w14:paraId="710DB382" w14:textId="45C9BE3E" w:rsidR="003455C9" w:rsidRPr="003455C9" w:rsidRDefault="003455C9" w:rsidP="003455C9">
      <w:pPr>
        <w:pStyle w:val="ae"/>
        <w:numPr>
          <w:ilvl w:val="0"/>
          <w:numId w:val="26"/>
        </w:numPr>
        <w:spacing w:after="0"/>
        <w:jc w:val="both"/>
        <w:rPr>
          <w:rFonts w:ascii="Times New Roman" w:hAnsi="Times New Roman"/>
          <w:b/>
          <w:bCs/>
        </w:rPr>
      </w:pPr>
      <w:r w:rsidRPr="003455C9">
        <w:rPr>
          <w:rFonts w:ascii="Times New Roman" w:hAnsi="Times New Roman"/>
          <w:b/>
          <w:bCs/>
        </w:rPr>
        <w:t xml:space="preserve">Елена Вилорьевна Гришкова </w:t>
      </w:r>
      <w:r>
        <w:rPr>
          <w:rFonts w:ascii="Times New Roman" w:hAnsi="Times New Roman"/>
          <w:b/>
          <w:bCs/>
        </w:rPr>
        <w:t xml:space="preserve">- </w:t>
      </w:r>
    </w:p>
    <w:p w14:paraId="115B180A" w14:textId="13D27D58" w:rsidR="003455C9" w:rsidRDefault="003455C9" w:rsidP="003455C9">
      <w:pPr>
        <w:jc w:val="both"/>
        <w:rPr>
          <w:sz w:val="22"/>
          <w:szCs w:val="22"/>
        </w:rPr>
      </w:pPr>
      <w:r w:rsidRPr="003455C9">
        <w:rPr>
          <w:sz w:val="22"/>
          <w:szCs w:val="22"/>
        </w:rPr>
        <w:t>Заслуженная артистка России, доцент кафедры народного танца МГИК, обладатель Ордена «За заслуги перед Отечеством», ассистент главного балетмейстера и художественного руководителя ГАХ ансамбля «Берёзка» имени Н.С. Надеждиной (г. Москва)</w:t>
      </w:r>
    </w:p>
    <w:p w14:paraId="0D1F428F" w14:textId="03491429" w:rsidR="003455C9" w:rsidRDefault="003455C9" w:rsidP="003455C9">
      <w:pPr>
        <w:jc w:val="both"/>
        <w:rPr>
          <w:sz w:val="22"/>
          <w:szCs w:val="22"/>
        </w:rPr>
      </w:pPr>
    </w:p>
    <w:p w14:paraId="4A1E3AFA" w14:textId="77777777" w:rsidR="003455C9" w:rsidRPr="003455C9" w:rsidRDefault="003455C9" w:rsidP="003455C9">
      <w:pPr>
        <w:pStyle w:val="ae"/>
        <w:numPr>
          <w:ilvl w:val="0"/>
          <w:numId w:val="26"/>
        </w:numPr>
        <w:spacing w:after="0"/>
        <w:jc w:val="both"/>
        <w:rPr>
          <w:rFonts w:ascii="Times New Roman" w:hAnsi="Times New Roman"/>
          <w:b/>
          <w:bCs/>
        </w:rPr>
      </w:pPr>
      <w:r w:rsidRPr="003455C9">
        <w:rPr>
          <w:rFonts w:ascii="Times New Roman" w:hAnsi="Times New Roman"/>
          <w:b/>
          <w:bCs/>
        </w:rPr>
        <w:t>Мендеева Маргарита Игоревна -</w:t>
      </w:r>
    </w:p>
    <w:p w14:paraId="259722D1" w14:textId="77EDFCD0" w:rsidR="003455C9" w:rsidRDefault="003455C9" w:rsidP="003455C9">
      <w:pPr>
        <w:jc w:val="both"/>
        <w:rPr>
          <w:sz w:val="22"/>
          <w:szCs w:val="22"/>
        </w:rPr>
      </w:pPr>
      <w:r w:rsidRPr="003455C9">
        <w:rPr>
          <w:sz w:val="22"/>
          <w:szCs w:val="22"/>
        </w:rPr>
        <w:t>Педагог-балетмейстер, артистка балета, ведущий мастер сцены</w:t>
      </w:r>
      <w:r>
        <w:rPr>
          <w:sz w:val="22"/>
          <w:szCs w:val="22"/>
        </w:rPr>
        <w:t xml:space="preserve">, </w:t>
      </w:r>
      <w:r w:rsidRPr="003455C9">
        <w:rPr>
          <w:sz w:val="22"/>
          <w:szCs w:val="22"/>
        </w:rPr>
        <w:t>солистка Московского государственного академического театра танца «Гжель», педагог народно-сценического танца Московского хореографического училища при МГАТТ «Гжель»</w:t>
      </w:r>
    </w:p>
    <w:p w14:paraId="00089D2B" w14:textId="658239C9" w:rsidR="003455C9" w:rsidRDefault="003455C9" w:rsidP="003455C9">
      <w:pPr>
        <w:jc w:val="both"/>
        <w:rPr>
          <w:sz w:val="22"/>
          <w:szCs w:val="22"/>
        </w:rPr>
      </w:pPr>
    </w:p>
    <w:p w14:paraId="43407518" w14:textId="77777777" w:rsidR="00A074BC" w:rsidRPr="00A074BC" w:rsidRDefault="00A074BC" w:rsidP="00A074BC">
      <w:pPr>
        <w:widowControl/>
        <w:numPr>
          <w:ilvl w:val="0"/>
          <w:numId w:val="27"/>
        </w:numPr>
        <w:jc w:val="both"/>
        <w:rPr>
          <w:b/>
          <w:kern w:val="2"/>
          <w:sz w:val="22"/>
          <w:szCs w:val="22"/>
        </w:rPr>
      </w:pPr>
      <w:r w:rsidRPr="00A074BC">
        <w:rPr>
          <w:b/>
          <w:sz w:val="22"/>
          <w:szCs w:val="22"/>
        </w:rPr>
        <w:t xml:space="preserve">Фивинцева Наталья Александровна - </w:t>
      </w:r>
    </w:p>
    <w:p w14:paraId="1AD8F4D6" w14:textId="3AD13CC9" w:rsidR="00A074BC" w:rsidRPr="00A074BC" w:rsidRDefault="00A074BC" w:rsidP="00A074BC">
      <w:pPr>
        <w:widowControl/>
        <w:jc w:val="both"/>
        <w:rPr>
          <w:sz w:val="22"/>
          <w:szCs w:val="22"/>
        </w:rPr>
      </w:pPr>
      <w:r>
        <w:rPr>
          <w:sz w:val="22"/>
          <w:szCs w:val="22"/>
        </w:rPr>
        <w:t>Б</w:t>
      </w:r>
      <w:r w:rsidRPr="00A074BC">
        <w:rPr>
          <w:sz w:val="22"/>
          <w:szCs w:val="22"/>
        </w:rPr>
        <w:t>алетмейстер-постановщик, преподаватель по предмету «Композиция и постановка танца», Хореограф-постановщик в Академическом ансамбле песни и пляски им. Александрова, концертной программы театра «Русская Песня» под управлением Надежды Бабкиной, автор учебной программы для хореографических отделений колледжей культуры и искусств, автор семинара для хореографов «Как создать конкурсный номер? (Секреты постановочной работы)», многократный обладатель Диплома «За лучшую балетмейстерскую работу»</w:t>
      </w:r>
    </w:p>
    <w:p w14:paraId="4FEFB294" w14:textId="77777777" w:rsidR="003455C9" w:rsidRPr="003455C9" w:rsidRDefault="003455C9" w:rsidP="00A074BC">
      <w:pPr>
        <w:pStyle w:val="ae"/>
        <w:jc w:val="both"/>
      </w:pPr>
    </w:p>
    <w:p w14:paraId="6D6FFE1F" w14:textId="7C74D2BC" w:rsidR="001126CB" w:rsidRDefault="001126CB" w:rsidP="0019356D">
      <w:pPr>
        <w:pStyle w:val="ad"/>
        <w:spacing w:before="0" w:beforeAutospacing="0" w:after="0" w:afterAutospacing="0"/>
        <w:ind w:firstLine="709"/>
        <w:jc w:val="both"/>
        <w:rPr>
          <w:color w:val="000000"/>
          <w:sz w:val="22"/>
          <w:szCs w:val="22"/>
        </w:rPr>
      </w:pPr>
    </w:p>
    <w:p w14:paraId="5B7A1477" w14:textId="3366ED91" w:rsidR="002A61E3" w:rsidRPr="002A61E3" w:rsidRDefault="002A61E3" w:rsidP="00CB5316">
      <w:pPr>
        <w:pStyle w:val="ad"/>
        <w:spacing w:before="0" w:beforeAutospacing="0" w:after="0" w:afterAutospacing="0"/>
        <w:jc w:val="both"/>
      </w:pPr>
      <w:r w:rsidRPr="002A61E3">
        <w:rPr>
          <w:color w:val="000000"/>
          <w:sz w:val="22"/>
          <w:szCs w:val="22"/>
        </w:rPr>
        <w:t> Эксперты оценивают каждый номер фестивальной программы по пяти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3BF9E1D6" w14:textId="22AAB687" w:rsidR="00A241FA" w:rsidRPr="00A33BF1" w:rsidRDefault="002A61E3" w:rsidP="002A61E3">
      <w:pPr>
        <w:pStyle w:val="ad"/>
        <w:spacing w:before="0" w:beforeAutospacing="0" w:after="0" w:afterAutospacing="0"/>
        <w:jc w:val="both"/>
      </w:pPr>
      <w:r w:rsidRPr="002A61E3">
        <w:rPr>
          <w:color w:val="000000"/>
          <w:sz w:val="22"/>
          <w:szCs w:val="22"/>
        </w:rPr>
        <w:lastRenderedPageBreak/>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4CAE324" w14:textId="77777777" w:rsidR="00A241FA" w:rsidRPr="002A61E3" w:rsidRDefault="00A241FA" w:rsidP="002A61E3">
      <w:pPr>
        <w:pStyle w:val="ad"/>
        <w:spacing w:before="0" w:beforeAutospacing="0" w:after="0" w:afterAutospacing="0"/>
        <w:jc w:val="both"/>
      </w:pPr>
    </w:p>
    <w:p w14:paraId="08906E73" w14:textId="05766DDD"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Участники Фестиваля</w:t>
      </w:r>
    </w:p>
    <w:p w14:paraId="27E9DD8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Pr="002A61E3">
        <w:rPr>
          <w:color w:val="000000"/>
          <w:sz w:val="22"/>
          <w:szCs w:val="22"/>
        </w:rPr>
        <w:t xml:space="preserve"> хореографические постановки (или </w:t>
      </w:r>
      <w:r w:rsidRPr="002A61E3">
        <w:rPr>
          <w:b/>
          <w:bCs/>
          <w:color w:val="000000"/>
          <w:sz w:val="22"/>
          <w:szCs w:val="22"/>
          <w:u w:val="single"/>
        </w:rPr>
        <w:t>дебютное выступление</w:t>
      </w:r>
      <w:r w:rsidRPr="002A61E3">
        <w:rPr>
          <w:color w:val="000000"/>
          <w:sz w:val="22"/>
          <w:szCs w:val="22"/>
        </w:rPr>
        <w:t xml:space="preserve"> в номинациях «Наследие»), подавшие в срок заявку и видео конкурсной постановки для отбора в онлайн-этапе. </w:t>
      </w:r>
    </w:p>
    <w:p w14:paraId="51E4AD9B" w14:textId="735179C0"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p>
    <w:p w14:paraId="17B8BB41" w14:textId="2ABE1BE4" w:rsidR="00612704" w:rsidRPr="002A61E3" w:rsidRDefault="00612704" w:rsidP="002A61E3">
      <w:pPr>
        <w:pStyle w:val="ad"/>
        <w:spacing w:before="0" w:beforeAutospacing="0" w:after="0" w:afterAutospacing="0"/>
        <w:jc w:val="both"/>
      </w:pPr>
      <w:r>
        <w:rPr>
          <w:color w:val="000000"/>
          <w:sz w:val="22"/>
          <w:szCs w:val="22"/>
        </w:rPr>
        <w:t>Участие в Фестивале возможно в двух категориях – «Любители» (</w:t>
      </w:r>
      <w:r w:rsidRPr="00AA53BE">
        <w:rPr>
          <w:color w:val="000000"/>
          <w:sz w:val="22"/>
          <w:szCs w:val="22"/>
        </w:rPr>
        <w:t>участники творческих коллективов, обучающиеся ДШИ, других учреждений доп. образования</w:t>
      </w:r>
      <w:r>
        <w:rPr>
          <w:color w:val="000000"/>
          <w:sz w:val="22"/>
          <w:szCs w:val="22"/>
        </w:rPr>
        <w:t xml:space="preserve">) и «Профессионалы» </w:t>
      </w:r>
      <w:r w:rsidRPr="00AA53BE">
        <w:rPr>
          <w:color w:val="000000"/>
          <w:sz w:val="22"/>
          <w:szCs w:val="22"/>
        </w:rPr>
        <w:t>(учащиеся средних специальных учебных заведений (училище, колледж)</w:t>
      </w: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6045ED38" w:rsidR="002A61E3" w:rsidRPr="002A61E3" w:rsidRDefault="001126CB" w:rsidP="001126CB">
      <w:pPr>
        <w:pStyle w:val="ad"/>
        <w:spacing w:before="0" w:beforeAutospacing="0" w:after="0" w:afterAutospacing="0"/>
      </w:pPr>
      <w:r>
        <w:rPr>
          <w:b/>
          <w:bCs/>
          <w:color w:val="000000"/>
          <w:sz w:val="22"/>
          <w:szCs w:val="22"/>
          <w:lang w:val="en-US"/>
        </w:rPr>
        <w:t>VI</w:t>
      </w:r>
      <w:r w:rsidRPr="001126CB">
        <w:rPr>
          <w:b/>
          <w:bCs/>
          <w:color w:val="000000"/>
          <w:sz w:val="22"/>
          <w:szCs w:val="22"/>
        </w:rPr>
        <w:t>.</w:t>
      </w:r>
      <w:r w:rsidRPr="00A241FA">
        <w:rPr>
          <w:b/>
          <w:bCs/>
          <w:color w:val="000000"/>
          <w:sz w:val="22"/>
          <w:szCs w:val="22"/>
        </w:rPr>
        <w:t xml:space="preserve"> </w:t>
      </w:r>
      <w:r w:rsidR="002A61E3">
        <w:rPr>
          <w:b/>
          <w:bCs/>
          <w:color w:val="000000"/>
          <w:sz w:val="22"/>
          <w:szCs w:val="22"/>
        </w:rPr>
        <w:t xml:space="preserve"> </w:t>
      </w:r>
      <w:r w:rsidR="002A61E3">
        <w:rPr>
          <w:b/>
          <w:bCs/>
          <w:color w:val="000000"/>
          <w:sz w:val="22"/>
          <w:szCs w:val="22"/>
        </w:rPr>
        <w:tab/>
      </w:r>
      <w:r w:rsidR="002A61E3" w:rsidRPr="002A61E3">
        <w:rPr>
          <w:b/>
          <w:bCs/>
          <w:color w:val="000000"/>
          <w:sz w:val="22"/>
          <w:szCs w:val="22"/>
        </w:rPr>
        <w:t xml:space="preserve"> Требования к хореографическим постановкам участников</w:t>
      </w:r>
    </w:p>
    <w:p w14:paraId="474A02D1" w14:textId="59F6436B" w:rsidR="002A61E3" w:rsidRPr="002A61E3" w:rsidRDefault="002A61E3" w:rsidP="00B13788">
      <w:pPr>
        <w:pStyle w:val="ad"/>
        <w:spacing w:before="0" w:beforeAutospacing="0" w:after="0" w:afterAutospacing="0"/>
        <w:ind w:firstLine="72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 или дебютные выступления в номинациях «Наследие», исполняемые участниками не более одного творческого сезона.</w:t>
      </w:r>
    </w:p>
    <w:p w14:paraId="7D5AEBAE" w14:textId="6A05568F" w:rsidR="002A61E3" w:rsidRPr="002A61E3" w:rsidRDefault="002A61E3" w:rsidP="00B13788">
      <w:pPr>
        <w:pStyle w:val="ad"/>
        <w:spacing w:before="0" w:beforeAutospacing="0" w:after="0" w:afterAutospacing="0"/>
        <w:ind w:firstLine="720"/>
        <w:jc w:val="both"/>
      </w:pPr>
      <w:r w:rsidRPr="002A61E3">
        <w:rPr>
          <w:color w:val="000000"/>
          <w:sz w:val="22"/>
          <w:szCs w:val="22"/>
        </w:rPr>
        <w:t>2.</w:t>
      </w:r>
      <w:r w:rsidR="00B13788">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 длиться не более 6 минут.</w:t>
      </w:r>
    </w:p>
    <w:p w14:paraId="241077A9" w14:textId="7CCE7EFD" w:rsidR="002A61E3" w:rsidRPr="002A61E3" w:rsidRDefault="002A61E3" w:rsidP="00B13788">
      <w:pPr>
        <w:pStyle w:val="ad"/>
        <w:spacing w:before="0" w:beforeAutospacing="0" w:after="0" w:afterAutospacing="0"/>
        <w:ind w:firstLine="72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w:t>
      </w:r>
    </w:p>
    <w:p w14:paraId="61907851" w14:textId="77777777" w:rsidR="002A61E3" w:rsidRPr="002A61E3" w:rsidRDefault="002A61E3" w:rsidP="00B13788">
      <w:pPr>
        <w:pStyle w:val="ad"/>
        <w:spacing w:before="0" w:beforeAutospacing="0" w:after="0" w:afterAutospacing="0"/>
        <w:ind w:firstLine="720"/>
        <w:jc w:val="both"/>
      </w:pPr>
      <w:r w:rsidRPr="002A61E3">
        <w:rPr>
          <w:color w:val="000000"/>
          <w:sz w:val="22"/>
          <w:szCs w:val="22"/>
          <w:u w:val="single"/>
        </w:rPr>
        <w:t>Номинации:</w:t>
      </w:r>
    </w:p>
    <w:p w14:paraId="7E649FC0" w14:textId="5CE969E1"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Pr="002A61E3">
        <w:rPr>
          <w:color w:val="000000"/>
          <w:sz w:val="22"/>
          <w:szCs w:val="22"/>
        </w:rPr>
        <w:t xml:space="preserve"> танец. Авторская хореография</w:t>
      </w:r>
      <w:r w:rsidR="00B13788">
        <w:rPr>
          <w:color w:val="000000"/>
          <w:sz w:val="22"/>
          <w:szCs w:val="22"/>
        </w:rPr>
        <w:t>.</w:t>
      </w:r>
    </w:p>
    <w:p w14:paraId="75519144" w14:textId="3BA5081E"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007944B5" w:rsidRPr="002A61E3">
        <w:rPr>
          <w:color w:val="000000"/>
          <w:sz w:val="22"/>
          <w:szCs w:val="22"/>
        </w:rPr>
        <w:t xml:space="preserve"> </w:t>
      </w:r>
      <w:r w:rsidRPr="002A61E3">
        <w:rPr>
          <w:color w:val="000000"/>
          <w:sz w:val="22"/>
          <w:szCs w:val="22"/>
        </w:rPr>
        <w:t>танец. Хореографическое наследие</w:t>
      </w:r>
      <w:r w:rsidR="00B13788">
        <w:rPr>
          <w:color w:val="000000"/>
          <w:sz w:val="22"/>
          <w:szCs w:val="22"/>
        </w:rPr>
        <w:t>.</w:t>
      </w:r>
    </w:p>
    <w:p w14:paraId="553EDC1B" w14:textId="2862715C"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007944B5" w:rsidRPr="002A61E3">
        <w:rPr>
          <w:color w:val="000000"/>
          <w:sz w:val="22"/>
          <w:szCs w:val="22"/>
        </w:rPr>
        <w:t xml:space="preserve"> </w:t>
      </w:r>
      <w:r w:rsidRPr="002A61E3">
        <w:rPr>
          <w:color w:val="000000"/>
          <w:sz w:val="22"/>
          <w:szCs w:val="22"/>
        </w:rPr>
        <w:t xml:space="preserve">танец. </w:t>
      </w:r>
      <w:r w:rsidR="007944B5">
        <w:rPr>
          <w:color w:val="000000"/>
          <w:sz w:val="22"/>
          <w:szCs w:val="22"/>
        </w:rPr>
        <w:t>Стилизованная хореография</w:t>
      </w:r>
      <w:r w:rsidR="00B13788">
        <w:rPr>
          <w:color w:val="000000"/>
          <w:sz w:val="22"/>
          <w:szCs w:val="22"/>
        </w:rPr>
        <w:t>.</w:t>
      </w:r>
    </w:p>
    <w:p w14:paraId="6985F3FE"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52EE4C16"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w:t>
      </w:r>
    </w:p>
    <w:p w14:paraId="1AE9C8A7"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Возрастные категории:</w:t>
      </w:r>
    </w:p>
    <w:p w14:paraId="056AA22B"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6 до 8 лет,</w:t>
      </w:r>
    </w:p>
    <w:p w14:paraId="1E74CF2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9 до 11 лет,</w:t>
      </w:r>
    </w:p>
    <w:p w14:paraId="023C9BB0"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12 до 14 лет,</w:t>
      </w:r>
    </w:p>
    <w:p w14:paraId="6A2D541A"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15 до 18 лет.</w:t>
      </w:r>
    </w:p>
    <w:p w14:paraId="680046E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w:t>
      </w:r>
    </w:p>
    <w:p w14:paraId="6DAC29F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Формы участия:</w:t>
      </w:r>
    </w:p>
    <w:p w14:paraId="00D3993E" w14:textId="63A3AFD0"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соло</w:t>
      </w:r>
      <w:r w:rsidR="00B13788">
        <w:rPr>
          <w:color w:val="000000"/>
          <w:sz w:val="22"/>
          <w:szCs w:val="22"/>
        </w:rPr>
        <w:t>;</w:t>
      </w:r>
    </w:p>
    <w:p w14:paraId="50AA9A31" w14:textId="29166781"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малая форма (2-4 человека)</w:t>
      </w:r>
      <w:r w:rsidR="00B13788">
        <w:rPr>
          <w:color w:val="000000"/>
          <w:sz w:val="22"/>
          <w:szCs w:val="22"/>
        </w:rPr>
        <w:t>;</w:t>
      </w:r>
    </w:p>
    <w:p w14:paraId="3BEA2C4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ансамбль (от 5 человек).</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13AFFA48" w14:textId="77777777" w:rsidR="002A61E3" w:rsidRPr="002A61E3" w:rsidRDefault="002A61E3" w:rsidP="001126CB">
      <w:pPr>
        <w:pStyle w:val="ad"/>
        <w:spacing w:before="0" w:beforeAutospacing="0" w:after="0" w:afterAutospacing="0"/>
        <w:ind w:firstLine="700"/>
      </w:pPr>
      <w:r w:rsidRPr="002A61E3">
        <w:rPr>
          <w:b/>
          <w:bCs/>
          <w:color w:val="000000"/>
          <w:sz w:val="22"/>
          <w:szCs w:val="22"/>
        </w:rPr>
        <w:t>VII. Технические требования</w:t>
      </w:r>
    </w:p>
    <w:p w14:paraId="61215E64" w14:textId="48C93DB3" w:rsidR="002A61E3" w:rsidRPr="002A61E3" w:rsidRDefault="002A61E3" w:rsidP="002A61E3">
      <w:pPr>
        <w:pStyle w:val="ad"/>
        <w:spacing w:before="0" w:beforeAutospacing="0" w:after="0" w:afterAutospacing="0"/>
        <w:jc w:val="both"/>
      </w:pP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0209CB05" w:rsidR="009D5C16" w:rsidRDefault="009D5C16" w:rsidP="007A59A9">
      <w:pPr>
        <w:pStyle w:val="ad"/>
        <w:spacing w:before="0" w:beforeAutospacing="0" w:after="0" w:afterAutospacing="0"/>
        <w:ind w:firstLine="709"/>
        <w:jc w:val="both"/>
        <w:rPr>
          <w:color w:val="000000"/>
          <w:sz w:val="22"/>
          <w:szCs w:val="22"/>
        </w:rPr>
      </w:pPr>
      <w:r w:rsidRPr="009D5C16">
        <w:rPr>
          <w:color w:val="000000"/>
          <w:sz w:val="22"/>
          <w:szCs w:val="22"/>
        </w:rPr>
        <w:t>Регистрация заявки на участие производится онлайн посредством заполнения анкеты по ссылке</w:t>
      </w:r>
      <w:r w:rsidR="009472DB">
        <w:rPr>
          <w:color w:val="000000"/>
          <w:sz w:val="22"/>
          <w:szCs w:val="22"/>
        </w:rPr>
        <w:t xml:space="preserve"> </w:t>
      </w:r>
      <w:hyperlink r:id="rId12" w:history="1">
        <w:r w:rsidR="00612704" w:rsidRPr="00666B21">
          <w:rPr>
            <w:rStyle w:val="a6"/>
          </w:rPr>
          <w:t>https://forms.yandex.ru/cloud/65a113e273cee70e35ac4ba3/</w:t>
        </w:r>
      </w:hyperlink>
      <w:r w:rsidR="00612704">
        <w:t xml:space="preserve"> </w:t>
      </w:r>
      <w:r>
        <w:rPr>
          <w:color w:val="000000"/>
          <w:sz w:val="22"/>
          <w:szCs w:val="22"/>
        </w:rPr>
        <w:t xml:space="preserve">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r w:rsidR="00A33BF1">
        <w:rPr>
          <w:color w:val="000000"/>
          <w:sz w:val="22"/>
          <w:szCs w:val="22"/>
        </w:rPr>
        <w:t xml:space="preserve"> </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4CA88A57" w:rsidR="002A61E3" w:rsidRPr="002A61E3" w:rsidRDefault="002A61E3" w:rsidP="007A59A9">
      <w:pPr>
        <w:pStyle w:val="ad"/>
        <w:shd w:val="clear" w:color="auto" w:fill="FFFFFF"/>
        <w:spacing w:before="0" w:beforeAutospacing="0" w:after="0" w:afterAutospacing="0"/>
        <w:ind w:firstLine="709"/>
        <w:jc w:val="both"/>
      </w:pPr>
      <w:r w:rsidRPr="002A61E3">
        <w:rPr>
          <w:color w:val="000000"/>
          <w:sz w:val="22"/>
          <w:szCs w:val="22"/>
        </w:rPr>
        <w:t>Для участия в Фестивале принимаются ссылки на видео, разрешением не менее 720 пикселей, опубликованное на любом из указанных файловых хостингов (Облако Mail.Ru, Яндекс Диск, Google Drive)</w:t>
      </w:r>
      <w:r w:rsidR="00326520">
        <w:rPr>
          <w:color w:val="000000"/>
          <w:sz w:val="22"/>
          <w:szCs w:val="22"/>
        </w:rPr>
        <w:t xml:space="preserve"> или размещенные на любом из видеохостингов (</w:t>
      </w:r>
      <w:r w:rsidR="00326520">
        <w:rPr>
          <w:color w:val="000000"/>
          <w:sz w:val="22"/>
          <w:szCs w:val="22"/>
          <w:lang w:val="en-US"/>
        </w:rPr>
        <w:t>YouTube</w:t>
      </w:r>
      <w:r w:rsidR="00326520">
        <w:rPr>
          <w:color w:val="000000"/>
          <w:sz w:val="22"/>
          <w:szCs w:val="22"/>
        </w:rPr>
        <w:t xml:space="preserve">, </w:t>
      </w:r>
      <w:r w:rsidR="00326520">
        <w:rPr>
          <w:color w:val="000000"/>
          <w:sz w:val="22"/>
          <w:szCs w:val="22"/>
          <w:lang w:val="en-US"/>
        </w:rPr>
        <w:t>VK</w:t>
      </w:r>
      <w:r w:rsidR="00326520">
        <w:rPr>
          <w:color w:val="000000"/>
          <w:sz w:val="22"/>
          <w:szCs w:val="22"/>
        </w:rPr>
        <w:t xml:space="preserve"> Видео</w:t>
      </w:r>
      <w:r w:rsidR="00326520" w:rsidRPr="00326520">
        <w:rPr>
          <w:color w:val="000000"/>
          <w:sz w:val="22"/>
          <w:szCs w:val="22"/>
        </w:rPr>
        <w:t xml:space="preserve"> </w:t>
      </w:r>
      <w:r w:rsidR="00326520">
        <w:rPr>
          <w:color w:val="000000"/>
          <w:sz w:val="22"/>
          <w:szCs w:val="22"/>
        </w:rPr>
        <w:t>и др)</w:t>
      </w:r>
      <w:r w:rsidRPr="002A61E3">
        <w:rPr>
          <w:color w:val="000000"/>
          <w:sz w:val="22"/>
          <w:szCs w:val="22"/>
        </w:rPr>
        <w:t xml:space="preserve">, ссылка должна иметь </w:t>
      </w:r>
      <w:r w:rsidRPr="002A61E3">
        <w:rPr>
          <w:color w:val="000000"/>
          <w:sz w:val="22"/>
          <w:szCs w:val="22"/>
        </w:rPr>
        <w:lastRenderedPageBreak/>
        <w:t>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t>Для участия в очном этапе:</w:t>
      </w:r>
    </w:p>
    <w:p w14:paraId="1297387F"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4E5F0F4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1126CB">
      <w:pPr>
        <w:pStyle w:val="ad"/>
        <w:spacing w:before="0" w:beforeAutospacing="0" w:after="0" w:afterAutospacing="0"/>
        <w:ind w:firstLine="700"/>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6EA80894"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 xml:space="preserve">до </w:t>
      </w:r>
      <w:r w:rsidR="00612704">
        <w:rPr>
          <w:b/>
          <w:bCs/>
          <w:color w:val="000000"/>
          <w:sz w:val="22"/>
          <w:szCs w:val="22"/>
        </w:rPr>
        <w:t>10 марта 2024</w:t>
      </w:r>
      <w:r w:rsidRPr="002A61E3">
        <w:rPr>
          <w:b/>
          <w:bCs/>
          <w:color w:val="000000"/>
          <w:sz w:val="22"/>
          <w:szCs w:val="22"/>
        </w:rPr>
        <w:t xml:space="preserve"> года.</w:t>
      </w:r>
    </w:p>
    <w:p w14:paraId="085340DB" w14:textId="14976E44"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3" w:history="1">
        <w:r w:rsidR="00612704" w:rsidRPr="00666B21">
          <w:rPr>
            <w:rStyle w:val="a6"/>
          </w:rPr>
          <w:t>https://forms.yandex.ru/cloud/65a113e273cee70e35ac4ba3/</w:t>
        </w:r>
      </w:hyperlink>
      <w:r w:rsidR="00612704">
        <w:t xml:space="preserve"> </w:t>
      </w:r>
    </w:p>
    <w:p w14:paraId="7CEBD97D" w14:textId="6BD23F2D"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конкурсного номера (технические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37D41916"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75C34AF9"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Приглашение к участию в очном этапе</w:t>
      </w:r>
      <w:r w:rsidR="00326520" w:rsidRPr="00326520">
        <w:rPr>
          <w:color w:val="000000"/>
          <w:sz w:val="22"/>
          <w:szCs w:val="22"/>
        </w:rPr>
        <w:t xml:space="preserve"> </w:t>
      </w:r>
      <w:r w:rsidRPr="002A61E3">
        <w:rPr>
          <w:color w:val="000000"/>
          <w:sz w:val="22"/>
          <w:szCs w:val="22"/>
        </w:rPr>
        <w:t xml:space="preserve">будет отправлено отобранным участникам </w:t>
      </w:r>
      <w:r w:rsidR="00C56444">
        <w:rPr>
          <w:color w:val="000000"/>
          <w:sz w:val="22"/>
          <w:szCs w:val="22"/>
        </w:rPr>
        <w:t>до 19 марта 2024</w:t>
      </w:r>
      <w:r w:rsidRPr="002A61E3">
        <w:rPr>
          <w:color w:val="000000"/>
          <w:sz w:val="22"/>
          <w:szCs w:val="22"/>
        </w:rPr>
        <w:t xml:space="preserve"> г.</w:t>
      </w:r>
    </w:p>
    <w:p w14:paraId="43ABA7F0" w14:textId="275C5B15" w:rsidR="002A61E3" w:rsidRPr="002A61E3" w:rsidRDefault="002A61E3" w:rsidP="002A61E3">
      <w:pPr>
        <w:pStyle w:val="ad"/>
        <w:spacing w:before="0" w:beforeAutospacing="0" w:after="0" w:afterAutospacing="0"/>
        <w:jc w:val="both"/>
      </w:pP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320BB10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1000 рублей за каждого участника (ансамбль – 5 и более человек), но не более 18000 рублей за один номер.</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301C3FA1" w:rsidR="002A61E3" w:rsidRPr="002A61E3" w:rsidRDefault="002A61E3" w:rsidP="00A57E4F">
      <w:pPr>
        <w:pStyle w:val="ad"/>
        <w:spacing w:before="0" w:beforeAutospacing="0" w:after="0" w:afterAutospacing="0"/>
        <w:ind w:firstLine="709"/>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w:t>
      </w:r>
      <w:r w:rsidR="00326520">
        <w:rPr>
          <w:color w:val="000000"/>
          <w:sz w:val="22"/>
          <w:szCs w:val="22"/>
        </w:rPr>
        <w:t xml:space="preserve">ссылке на оплату, отправленной участникам администрацией Театра танца «Гжель». </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7EFA474C"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Оплата в полном объеме должна быть произведена до </w:t>
      </w:r>
      <w:r w:rsidR="00612704">
        <w:rPr>
          <w:color w:val="000000"/>
          <w:sz w:val="22"/>
          <w:szCs w:val="22"/>
        </w:rPr>
        <w:t>25 марта 2024</w:t>
      </w:r>
      <w:r w:rsidRPr="002A61E3">
        <w:rPr>
          <w:color w:val="000000"/>
          <w:sz w:val="22"/>
          <w:szCs w:val="22"/>
        </w:rPr>
        <w:t xml:space="preserve"> г.</w:t>
      </w:r>
    </w:p>
    <w:p w14:paraId="15854016" w14:textId="0E25DD03"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w:t>
      </w:r>
      <w:r w:rsidR="00612704">
        <w:rPr>
          <w:color w:val="000000"/>
          <w:sz w:val="22"/>
          <w:szCs w:val="22"/>
        </w:rPr>
        <w:t>25 марта 2024</w:t>
      </w:r>
      <w:r w:rsidR="00612704" w:rsidRPr="002A61E3">
        <w:rPr>
          <w:color w:val="000000"/>
          <w:sz w:val="22"/>
          <w:szCs w:val="22"/>
        </w:rPr>
        <w:t xml:space="preserve"> </w:t>
      </w:r>
      <w:r w:rsidRPr="002A61E3">
        <w:rPr>
          <w:color w:val="000000"/>
          <w:sz w:val="22"/>
          <w:szCs w:val="22"/>
        </w:rPr>
        <w:t xml:space="preserve">г. возврат осуществляется в полном объеме, после </w:t>
      </w:r>
      <w:r w:rsidR="00612704">
        <w:rPr>
          <w:color w:val="000000"/>
          <w:sz w:val="22"/>
          <w:szCs w:val="22"/>
        </w:rPr>
        <w:t>25 марта 2024</w:t>
      </w:r>
      <w:r w:rsidR="00612704" w:rsidRPr="002A61E3">
        <w:rPr>
          <w:color w:val="000000"/>
          <w:sz w:val="22"/>
          <w:szCs w:val="22"/>
        </w:rPr>
        <w:t xml:space="preserve"> </w:t>
      </w:r>
      <w:r w:rsidRPr="002A61E3">
        <w:rPr>
          <w:color w:val="000000"/>
          <w:sz w:val="22"/>
          <w:szCs w:val="22"/>
        </w:rPr>
        <w:t xml:space="preserve">г. возврат невозможен, эти средства могут быть использованы на дальнейших Фестивальных мероприятиях Фестивального центра «Созвездие» и </w:t>
      </w:r>
      <w:r w:rsidR="00151B46">
        <w:rPr>
          <w:color w:val="000000"/>
          <w:sz w:val="22"/>
          <w:szCs w:val="22"/>
        </w:rPr>
        <w:t xml:space="preserve">театра танца </w:t>
      </w:r>
      <w:r w:rsidRPr="002A61E3">
        <w:rPr>
          <w:color w:val="000000"/>
          <w:sz w:val="22"/>
          <w:szCs w:val="22"/>
        </w:rPr>
        <w:t xml:space="preserve"> «Гжель».</w:t>
      </w:r>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526CD40A"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w:t>
      </w:r>
      <w:r w:rsidR="00A33BF1">
        <w:rPr>
          <w:color w:val="000000"/>
          <w:sz w:val="22"/>
          <w:szCs w:val="22"/>
        </w:rPr>
        <w:t xml:space="preserve"> Фестиваля</w:t>
      </w:r>
      <w:r w:rsidRPr="002A61E3">
        <w:rPr>
          <w:color w:val="000000"/>
          <w:sz w:val="22"/>
          <w:szCs w:val="22"/>
        </w:rPr>
        <w:t>)</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lastRenderedPageBreak/>
        <w:t>В помещениях для подготовки к Фестивалю и за кулисами размещаются только участники, руководитель (педагог);</w:t>
      </w:r>
    </w:p>
    <w:p w14:paraId="0C68CB08" w14:textId="6A8FC05C" w:rsidR="002A61E3" w:rsidRPr="002A61E3" w:rsidRDefault="002A61E3" w:rsidP="002A61E3">
      <w:pPr>
        <w:pStyle w:val="ad"/>
        <w:spacing w:before="0" w:beforeAutospacing="0" w:after="0" w:afterAutospacing="0"/>
        <w:ind w:firstLine="700"/>
        <w:jc w:val="both"/>
      </w:pPr>
      <w:r w:rsidRPr="002A61E3">
        <w:rPr>
          <w:color w:val="000000"/>
          <w:sz w:val="22"/>
          <w:szCs w:val="22"/>
        </w:rPr>
        <w:t>+ 1 сопровождающий</w:t>
      </w:r>
      <w:r w:rsidR="00D01116">
        <w:rPr>
          <w:color w:val="000000"/>
          <w:sz w:val="22"/>
          <w:szCs w:val="22"/>
        </w:rPr>
        <w:t xml:space="preserve"> </w:t>
      </w:r>
      <w:r w:rsidRPr="002A61E3">
        <w:rPr>
          <w:color w:val="000000"/>
          <w:sz w:val="22"/>
          <w:szCs w:val="22"/>
        </w:rPr>
        <w:t>на солиста (в отсутствии педагога), выступающего отдельно от коллектива или группу от 1 до 4 человек (в отсутствии педагога);</w:t>
      </w:r>
    </w:p>
    <w:p w14:paraId="2B41AA41" w14:textId="74CD24EA"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на группу от 5 до 9 человек;</w:t>
      </w:r>
    </w:p>
    <w:p w14:paraId="35D063B2" w14:textId="22A204EC" w:rsidR="002A61E3" w:rsidRDefault="002A61E3" w:rsidP="00D01116">
      <w:pPr>
        <w:pStyle w:val="ad"/>
        <w:spacing w:before="0" w:beforeAutospacing="0" w:after="0" w:afterAutospacing="0"/>
        <w:ind w:firstLine="700"/>
        <w:jc w:val="both"/>
        <w:rPr>
          <w:color w:val="000000"/>
          <w:sz w:val="22"/>
          <w:szCs w:val="22"/>
        </w:rPr>
      </w:pPr>
      <w:r w:rsidRPr="002A61E3">
        <w:rPr>
          <w:color w:val="000000"/>
          <w:sz w:val="22"/>
          <w:szCs w:val="22"/>
        </w:rPr>
        <w:t>+ 3 дежурных родителя на группу от 10 человек.</w:t>
      </w:r>
    </w:p>
    <w:p w14:paraId="4B2905A6" w14:textId="4476D03D" w:rsidR="002A61E3" w:rsidRPr="002A61E3" w:rsidRDefault="002A61E3" w:rsidP="002A61E3">
      <w:pPr>
        <w:pStyle w:val="ad"/>
        <w:spacing w:before="0" w:beforeAutospacing="0" w:after="0" w:afterAutospacing="0"/>
        <w:ind w:firstLine="700"/>
        <w:jc w:val="both"/>
      </w:pPr>
    </w:p>
    <w:p w14:paraId="4FBA8981" w14:textId="77777777" w:rsidR="00A33BF1" w:rsidRDefault="00A33BF1" w:rsidP="002A61E3">
      <w:pPr>
        <w:pStyle w:val="ad"/>
        <w:spacing w:before="0" w:beforeAutospacing="0" w:after="0" w:afterAutospacing="0"/>
        <w:ind w:firstLine="700"/>
        <w:jc w:val="both"/>
        <w:rPr>
          <w:color w:val="000000"/>
          <w:sz w:val="22"/>
          <w:szCs w:val="22"/>
          <w:u w:val="single"/>
        </w:rPr>
      </w:pPr>
    </w:p>
    <w:p w14:paraId="7FCA98DA" w14:textId="340F72F9"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0D0C295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269A1658"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69EC1EE2" w14:textId="77777777" w:rsidR="007944B5" w:rsidRDefault="007944B5" w:rsidP="00151B46">
      <w:pPr>
        <w:pStyle w:val="ad"/>
        <w:spacing w:before="0" w:beforeAutospacing="0" w:after="0" w:afterAutospacing="0"/>
        <w:jc w:val="center"/>
        <w:rPr>
          <w:b/>
          <w:bCs/>
          <w:color w:val="000000"/>
          <w:sz w:val="22"/>
          <w:szCs w:val="22"/>
        </w:rPr>
      </w:pPr>
    </w:p>
    <w:p w14:paraId="0057E27F" w14:textId="5ED34432" w:rsidR="002A61E3" w:rsidRPr="002A61E3" w:rsidRDefault="002A61E3" w:rsidP="001126CB">
      <w:pPr>
        <w:pStyle w:val="ad"/>
        <w:spacing w:before="0" w:beforeAutospacing="0" w:after="0" w:afterAutospacing="0"/>
      </w:pP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4698E24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22D83DA" w14:textId="77777777"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6458D671"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и Кубком «Гран-Премьера Фестиваля»</w:t>
      </w:r>
      <w:r w:rsidR="00151B46">
        <w:rPr>
          <w:color w:val="000000"/>
          <w:sz w:val="22"/>
          <w:szCs w:val="22"/>
        </w:rPr>
        <w:t>;</w:t>
      </w:r>
    </w:p>
    <w:p w14:paraId="103036FC" w14:textId="7F6D60E3" w:rsidR="002A61E3" w:rsidRPr="002A61E3" w:rsidRDefault="002A61E3" w:rsidP="00151B46">
      <w:pPr>
        <w:pStyle w:val="ad"/>
        <w:spacing w:before="0" w:beforeAutospacing="0" w:after="0" w:afterAutospacing="0"/>
        <w:ind w:firstLine="709"/>
        <w:jc w:val="both"/>
      </w:pPr>
      <w:r w:rsidRPr="002A61E3">
        <w:rPr>
          <w:color w:val="000000"/>
          <w:sz w:val="22"/>
          <w:szCs w:val="22"/>
        </w:rPr>
        <w:t xml:space="preserve">- Дипломом «Премьера 1, 2, 3 степени» (соответствие конкурсному званию Лауреата 1, 2, 3 степени), солистам/дуэтам вручаются Медали, участникам малых форм/ансамблей </w:t>
      </w:r>
      <w:r w:rsidR="00151B46">
        <w:rPr>
          <w:color w:val="000000"/>
          <w:sz w:val="22"/>
          <w:szCs w:val="22"/>
        </w:rPr>
        <w:t>–</w:t>
      </w:r>
      <w:r w:rsidRPr="002A61E3">
        <w:rPr>
          <w:color w:val="000000"/>
          <w:sz w:val="22"/>
          <w:szCs w:val="22"/>
        </w:rPr>
        <w:t xml:space="preserve"> Кубок</w:t>
      </w:r>
      <w:r w:rsidR="00151B46">
        <w:rPr>
          <w:color w:val="000000"/>
          <w:sz w:val="22"/>
          <w:szCs w:val="22"/>
        </w:rPr>
        <w:t>;</w:t>
      </w:r>
    </w:p>
    <w:p w14:paraId="24BA2941"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77149F8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6D392222"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222AF202" w:rsidR="002A61E3" w:rsidRPr="002A61E3" w:rsidRDefault="002A61E3" w:rsidP="001126CB">
      <w:pPr>
        <w:pStyle w:val="ad"/>
        <w:spacing w:before="0" w:beforeAutospacing="0" w:after="0" w:afterAutospacing="0"/>
      </w:pPr>
      <w:r w:rsidRPr="002A61E3">
        <w:rPr>
          <w:b/>
          <w:bCs/>
          <w:color w:val="000000"/>
          <w:sz w:val="22"/>
          <w:szCs w:val="22"/>
        </w:rPr>
        <w:t>X. Контакты</w:t>
      </w:r>
    </w:p>
    <w:p w14:paraId="21B6777E" w14:textId="40904705" w:rsid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7A014EC6" w14:textId="5F259A16" w:rsidR="00D01116" w:rsidRPr="002A61E3" w:rsidRDefault="00D01116" w:rsidP="002A61E3">
      <w:pPr>
        <w:pStyle w:val="ad"/>
        <w:spacing w:before="0" w:beforeAutospacing="0" w:after="0" w:afterAutospacing="0"/>
        <w:jc w:val="both"/>
      </w:pPr>
      <w:r>
        <w:tab/>
        <w:t>По основным вопросам:</w:t>
      </w:r>
    </w:p>
    <w:p w14:paraId="7012E8D3" w14:textId="38C14E84"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8-926-283-08-95 - Климова Людмила Владимировна</w:t>
      </w:r>
    </w:p>
    <w:p w14:paraId="35AE564C" w14:textId="7C2DCD23" w:rsidR="00D01116" w:rsidRDefault="00D01116" w:rsidP="002A61E3">
      <w:pPr>
        <w:pStyle w:val="ad"/>
        <w:spacing w:before="0" w:beforeAutospacing="0" w:after="0" w:afterAutospacing="0"/>
        <w:jc w:val="both"/>
        <w:rPr>
          <w:color w:val="000000"/>
          <w:sz w:val="22"/>
          <w:szCs w:val="22"/>
        </w:rPr>
      </w:pPr>
      <w:r>
        <w:rPr>
          <w:color w:val="000000"/>
          <w:sz w:val="22"/>
          <w:szCs w:val="22"/>
        </w:rPr>
        <w:tab/>
        <w:t>По финансовым вопросам:</w:t>
      </w:r>
    </w:p>
    <w:p w14:paraId="0423C1BD" w14:textId="7F7DB340" w:rsidR="00D01116" w:rsidRDefault="00D01116" w:rsidP="002A61E3">
      <w:pPr>
        <w:pStyle w:val="ad"/>
        <w:spacing w:before="0" w:beforeAutospacing="0" w:after="0" w:afterAutospacing="0"/>
        <w:jc w:val="both"/>
        <w:rPr>
          <w:color w:val="000000"/>
          <w:sz w:val="22"/>
          <w:szCs w:val="22"/>
        </w:rPr>
      </w:pPr>
      <w:r>
        <w:rPr>
          <w:color w:val="000000"/>
          <w:sz w:val="22"/>
          <w:szCs w:val="22"/>
        </w:rPr>
        <w:tab/>
        <w:t>8-903-147-72-71 - Галина</w:t>
      </w:r>
    </w:p>
    <w:p w14:paraId="207ACE81" w14:textId="14528A26" w:rsidR="002A61E3" w:rsidRPr="002A61E3" w:rsidRDefault="002A61E3" w:rsidP="002A61E3">
      <w:pPr>
        <w:pStyle w:val="ad"/>
        <w:spacing w:before="0" w:beforeAutospacing="0" w:after="0" w:afterAutospacing="0"/>
        <w:jc w:val="both"/>
      </w:pPr>
    </w:p>
    <w:p w14:paraId="2250FB6A" w14:textId="77777777" w:rsidR="002A61E3" w:rsidRPr="001126CB" w:rsidRDefault="002A61E3" w:rsidP="002A61E3">
      <w:pPr>
        <w:pStyle w:val="ad"/>
        <w:spacing w:before="0" w:beforeAutospacing="0" w:after="0" w:afterAutospacing="0"/>
        <w:jc w:val="both"/>
      </w:pPr>
      <w:r w:rsidRPr="00D01116">
        <w:rPr>
          <w:color w:val="000000"/>
          <w:sz w:val="22"/>
          <w:szCs w:val="22"/>
          <w:lang w:val="en-US"/>
        </w:rPr>
        <w:t>        </w:t>
      </w:r>
      <w:r w:rsidRPr="001126CB">
        <w:rPr>
          <w:rStyle w:val="apple-tab-span"/>
          <w:color w:val="000000"/>
          <w:sz w:val="22"/>
          <w:szCs w:val="22"/>
        </w:rPr>
        <w:tab/>
      </w:r>
      <w:r w:rsidRPr="002A61E3">
        <w:rPr>
          <w:color w:val="000000"/>
          <w:sz w:val="22"/>
          <w:szCs w:val="22"/>
          <w:lang w:val="en-US"/>
        </w:rPr>
        <w:t>e</w:t>
      </w:r>
      <w:r w:rsidRPr="001126CB">
        <w:rPr>
          <w:color w:val="000000"/>
          <w:sz w:val="22"/>
          <w:szCs w:val="22"/>
        </w:rPr>
        <w:t>-</w:t>
      </w:r>
      <w:r w:rsidRPr="002A61E3">
        <w:rPr>
          <w:color w:val="000000"/>
          <w:sz w:val="22"/>
          <w:szCs w:val="22"/>
          <w:lang w:val="en-US"/>
        </w:rPr>
        <w:t>mail</w:t>
      </w:r>
      <w:r w:rsidRPr="001126CB">
        <w:rPr>
          <w:color w:val="000000"/>
          <w:sz w:val="22"/>
          <w:szCs w:val="22"/>
        </w:rPr>
        <w:t xml:space="preserve">: </w:t>
      </w:r>
      <w:r w:rsidRPr="002A61E3">
        <w:rPr>
          <w:b/>
          <w:bCs/>
          <w:color w:val="1155CC"/>
          <w:sz w:val="22"/>
          <w:szCs w:val="22"/>
          <w:lang w:val="en-US"/>
        </w:rPr>
        <w:t>sozvezdie</w:t>
      </w:r>
      <w:r w:rsidRPr="001126CB">
        <w:rPr>
          <w:b/>
          <w:bCs/>
          <w:color w:val="1155CC"/>
          <w:sz w:val="22"/>
          <w:szCs w:val="22"/>
        </w:rPr>
        <w:t>_</w:t>
      </w:r>
      <w:r w:rsidRPr="002A61E3">
        <w:rPr>
          <w:b/>
          <w:bCs/>
          <w:color w:val="1155CC"/>
          <w:sz w:val="22"/>
          <w:szCs w:val="22"/>
          <w:lang w:val="en-US"/>
        </w:rPr>
        <w:t>fest</w:t>
      </w:r>
      <w:r w:rsidRPr="001126CB">
        <w:rPr>
          <w:b/>
          <w:bCs/>
          <w:color w:val="1155CC"/>
          <w:sz w:val="22"/>
          <w:szCs w:val="22"/>
        </w:rPr>
        <w:t>@</w:t>
      </w:r>
      <w:r w:rsidRPr="002A61E3">
        <w:rPr>
          <w:b/>
          <w:bCs/>
          <w:color w:val="1155CC"/>
          <w:sz w:val="22"/>
          <w:szCs w:val="22"/>
          <w:lang w:val="en-US"/>
        </w:rPr>
        <w:t>mail</w:t>
      </w:r>
      <w:r w:rsidRPr="001126CB">
        <w:rPr>
          <w:b/>
          <w:bCs/>
          <w:color w:val="1155CC"/>
          <w:sz w:val="22"/>
          <w:szCs w:val="22"/>
        </w:rPr>
        <w:t>.</w:t>
      </w:r>
      <w:r w:rsidRPr="002A61E3">
        <w:rPr>
          <w:b/>
          <w:bCs/>
          <w:color w:val="1155CC"/>
          <w:sz w:val="22"/>
          <w:szCs w:val="22"/>
          <w:lang w:val="en-US"/>
        </w:rPr>
        <w:t>ru</w:t>
      </w:r>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1126CB">
        <w:rPr>
          <w:rStyle w:val="apple-tab-span"/>
          <w:b/>
          <w:bCs/>
          <w:color w:val="000000"/>
          <w:sz w:val="22"/>
          <w:szCs w:val="22"/>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Группа Фестивального центра «Созвездие» ВКонтакте: vk.com/sozvezdie_fest</w:t>
      </w:r>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Аккаунт в Инстаграм: instagram.com/sozvezdie_fest,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Группа в Фейсбук: facebook.com/sozvezdie.fest</w:t>
      </w:r>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lastRenderedPageBreak/>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8E2A92" w14:textId="595BDB43" w:rsidR="002A61E3" w:rsidRPr="002A61E3" w:rsidRDefault="002A61E3" w:rsidP="002A61E3">
      <w:pPr>
        <w:pStyle w:val="ad"/>
        <w:spacing w:before="0" w:beforeAutospacing="0" w:after="0" w:afterAutospacing="0"/>
        <w:jc w:val="both"/>
      </w:pPr>
      <w:r w:rsidRPr="002A61E3">
        <w:rPr>
          <w:color w:val="000000"/>
          <w:sz w:val="22"/>
          <w:szCs w:val="22"/>
        </w:rPr>
        <w:t xml:space="preserve">Сайт </w:t>
      </w:r>
      <w:r w:rsidR="00151B46">
        <w:rPr>
          <w:color w:val="000000"/>
          <w:sz w:val="22"/>
          <w:szCs w:val="22"/>
        </w:rPr>
        <w:t xml:space="preserve">театра танца </w:t>
      </w:r>
      <w:r w:rsidRPr="002A61E3">
        <w:rPr>
          <w:color w:val="000000"/>
          <w:sz w:val="22"/>
          <w:szCs w:val="22"/>
        </w:rPr>
        <w:t xml:space="preserve"> «Гжель»: </w:t>
      </w:r>
      <w:r w:rsidRPr="002A61E3">
        <w:rPr>
          <w:b/>
          <w:bCs/>
          <w:color w:val="000000"/>
          <w:sz w:val="22"/>
          <w:szCs w:val="22"/>
        </w:rPr>
        <w:t>http://theatregzhel.ru</w:t>
      </w:r>
    </w:p>
    <w:p w14:paraId="6903DF81" w14:textId="77777777" w:rsidR="002A61E3" w:rsidRPr="002A61E3" w:rsidRDefault="002A61E3" w:rsidP="002A61E3">
      <w:pPr>
        <w:pStyle w:val="ad"/>
        <w:spacing w:before="240" w:beforeAutospacing="0" w:after="240" w:afterAutospacing="0"/>
        <w:ind w:left="700"/>
        <w:jc w:val="both"/>
      </w:pPr>
      <w:r w:rsidRPr="002A61E3">
        <w:rPr>
          <w:b/>
          <w:bCs/>
          <w:color w:val="000000"/>
          <w:sz w:val="22"/>
          <w:szCs w:val="22"/>
        </w:rPr>
        <w:t> </w:t>
      </w:r>
    </w:p>
    <w:p w14:paraId="000000D4" w14:textId="77777777" w:rsidR="00DF7DDE" w:rsidRPr="002A61E3" w:rsidRDefault="00DF7DDE" w:rsidP="002A61E3">
      <w:pPr>
        <w:widowControl/>
        <w:pBdr>
          <w:top w:val="nil"/>
          <w:left w:val="nil"/>
          <w:bottom w:val="nil"/>
          <w:right w:val="nil"/>
          <w:between w:val="nil"/>
        </w:pBdr>
        <w:ind w:left="706"/>
        <w:jc w:val="both"/>
        <w:rPr>
          <w:b/>
        </w:rPr>
      </w:pPr>
    </w:p>
    <w:sectPr w:rsidR="00DF7DDE" w:rsidRPr="002A61E3" w:rsidSect="009C248F">
      <w:headerReference w:type="default" r:id="rId14"/>
      <w:pgSz w:w="11906" w:h="16838"/>
      <w:pgMar w:top="568" w:right="1134" w:bottom="993"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14B7" w14:textId="77777777" w:rsidR="0070572D" w:rsidRDefault="0070572D" w:rsidP="009C248F">
      <w:r>
        <w:separator/>
      </w:r>
    </w:p>
  </w:endnote>
  <w:endnote w:type="continuationSeparator" w:id="0">
    <w:p w14:paraId="5670723A" w14:textId="77777777" w:rsidR="0070572D" w:rsidRDefault="0070572D" w:rsidP="009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B7D3" w14:textId="77777777" w:rsidR="0070572D" w:rsidRDefault="0070572D" w:rsidP="009C248F">
      <w:r>
        <w:separator/>
      </w:r>
    </w:p>
  </w:footnote>
  <w:footnote w:type="continuationSeparator" w:id="0">
    <w:p w14:paraId="019CF42F" w14:textId="77777777" w:rsidR="0070572D" w:rsidRDefault="0070572D" w:rsidP="009C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58843"/>
      <w:docPartObj>
        <w:docPartGallery w:val="Page Numbers (Top of Page)"/>
        <w:docPartUnique/>
      </w:docPartObj>
    </w:sdtPr>
    <w:sdtEndPr/>
    <w:sdtContent>
      <w:p w14:paraId="2DF2CF9B" w14:textId="1938B301" w:rsidR="009C248F" w:rsidRDefault="009C248F">
        <w:pPr>
          <w:pStyle w:val="af0"/>
          <w:jc w:val="right"/>
        </w:pPr>
        <w:r>
          <w:fldChar w:fldCharType="begin"/>
        </w:r>
        <w:r>
          <w:instrText>PAGE   \* MERGEFORMAT</w:instrText>
        </w:r>
        <w:r>
          <w:fldChar w:fldCharType="separate"/>
        </w:r>
        <w:r w:rsidR="00CB5316">
          <w:rPr>
            <w:noProof/>
          </w:rPr>
          <w:t>5</w:t>
        </w:r>
        <w:r>
          <w:fldChar w:fldCharType="end"/>
        </w:r>
      </w:p>
    </w:sdtContent>
  </w:sdt>
  <w:p w14:paraId="5FCB3693" w14:textId="77777777" w:rsidR="009C248F" w:rsidRDefault="009C248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41"/>
    <w:multiLevelType w:val="hybridMultilevel"/>
    <w:tmpl w:val="6FA6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C36B2"/>
    <w:multiLevelType w:val="hybridMultilevel"/>
    <w:tmpl w:val="7344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4911"/>
    <w:multiLevelType w:val="hybridMultilevel"/>
    <w:tmpl w:val="5F0E1832"/>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1438F9"/>
    <w:multiLevelType w:val="hybridMultilevel"/>
    <w:tmpl w:val="CDEC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27FC5"/>
    <w:multiLevelType w:val="hybridMultilevel"/>
    <w:tmpl w:val="F73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1" w15:restartNumberingAfterBreak="0">
    <w:nsid w:val="6C5F56AF"/>
    <w:multiLevelType w:val="hybridMultilevel"/>
    <w:tmpl w:val="655ACE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1D7EFA"/>
    <w:multiLevelType w:val="hybridMultilevel"/>
    <w:tmpl w:val="FA88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7"/>
  </w:num>
  <w:num w:numId="4">
    <w:abstractNumId w:val="12"/>
  </w:num>
  <w:num w:numId="5">
    <w:abstractNumId w:val="2"/>
  </w:num>
  <w:num w:numId="6">
    <w:abstractNumId w:val="24"/>
  </w:num>
  <w:num w:numId="7">
    <w:abstractNumId w:val="4"/>
  </w:num>
  <w:num w:numId="8">
    <w:abstractNumId w:val="10"/>
  </w:num>
  <w:num w:numId="9">
    <w:abstractNumId w:val="11"/>
  </w:num>
  <w:num w:numId="10">
    <w:abstractNumId w:val="7"/>
  </w:num>
  <w:num w:numId="11">
    <w:abstractNumId w:val="15"/>
  </w:num>
  <w:num w:numId="12">
    <w:abstractNumId w:val="16"/>
  </w:num>
  <w:num w:numId="13">
    <w:abstractNumId w:val="5"/>
  </w:num>
  <w:num w:numId="14">
    <w:abstractNumId w:val="18"/>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5"/>
  </w:num>
  <w:num w:numId="19">
    <w:abstractNumId w:val="20"/>
  </w:num>
  <w:num w:numId="20">
    <w:abstractNumId w:val="13"/>
  </w:num>
  <w:num w:numId="21">
    <w:abstractNumId w:val="19"/>
  </w:num>
  <w:num w:numId="22">
    <w:abstractNumId w:val="14"/>
  </w:num>
  <w:num w:numId="23">
    <w:abstractNumId w:val="0"/>
  </w:num>
  <w:num w:numId="24">
    <w:abstractNumId w:val="22"/>
  </w:num>
  <w:num w:numId="25">
    <w:abstractNumId w:val="21"/>
  </w:num>
  <w:num w:numId="26">
    <w:abstractNumId w:val="9"/>
  </w:num>
  <w:num w:numId="2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E"/>
    <w:rsid w:val="000440D3"/>
    <w:rsid w:val="00081FC6"/>
    <w:rsid w:val="000A31C8"/>
    <w:rsid w:val="001125C3"/>
    <w:rsid w:val="001126CB"/>
    <w:rsid w:val="00151B46"/>
    <w:rsid w:val="0019356D"/>
    <w:rsid w:val="00216D58"/>
    <w:rsid w:val="0027780C"/>
    <w:rsid w:val="002A61E3"/>
    <w:rsid w:val="00326520"/>
    <w:rsid w:val="003455C9"/>
    <w:rsid w:val="003C319C"/>
    <w:rsid w:val="004665D6"/>
    <w:rsid w:val="0046746B"/>
    <w:rsid w:val="00473E2B"/>
    <w:rsid w:val="00612704"/>
    <w:rsid w:val="0070572D"/>
    <w:rsid w:val="007236E1"/>
    <w:rsid w:val="00744E06"/>
    <w:rsid w:val="00770CBB"/>
    <w:rsid w:val="00791617"/>
    <w:rsid w:val="007944B5"/>
    <w:rsid w:val="007A59A9"/>
    <w:rsid w:val="00831C2F"/>
    <w:rsid w:val="00894683"/>
    <w:rsid w:val="008D66E0"/>
    <w:rsid w:val="008D78F4"/>
    <w:rsid w:val="008F0B20"/>
    <w:rsid w:val="008F6E65"/>
    <w:rsid w:val="009472DB"/>
    <w:rsid w:val="00952C74"/>
    <w:rsid w:val="00986E96"/>
    <w:rsid w:val="009C248F"/>
    <w:rsid w:val="009D5C16"/>
    <w:rsid w:val="00A074BC"/>
    <w:rsid w:val="00A241FA"/>
    <w:rsid w:val="00A33BF1"/>
    <w:rsid w:val="00A41E92"/>
    <w:rsid w:val="00A57E4F"/>
    <w:rsid w:val="00AC2065"/>
    <w:rsid w:val="00B10EF1"/>
    <w:rsid w:val="00B13788"/>
    <w:rsid w:val="00C13F61"/>
    <w:rsid w:val="00C56444"/>
    <w:rsid w:val="00C92B68"/>
    <w:rsid w:val="00CB5316"/>
    <w:rsid w:val="00CB5A7A"/>
    <w:rsid w:val="00CE63F7"/>
    <w:rsid w:val="00D01116"/>
    <w:rsid w:val="00D0528A"/>
    <w:rsid w:val="00D138D7"/>
    <w:rsid w:val="00D83D4D"/>
    <w:rsid w:val="00DF7DDE"/>
    <w:rsid w:val="00E05E0E"/>
    <w:rsid w:val="00E5456C"/>
    <w:rsid w:val="00E973E3"/>
    <w:rsid w:val="00F901DD"/>
    <w:rsid w:val="00FA6856"/>
    <w:rsid w:val="00FC6B34"/>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87AA52DB-5CE9-4653-BEAB-C92D1B4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14">
    <w:name w:val="Неразрешенное упоминание1"/>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 w:type="character" w:styleId="af4">
    <w:name w:val="Unresolved Mention"/>
    <w:basedOn w:val="a0"/>
    <w:uiPriority w:val="99"/>
    <w:semiHidden/>
    <w:unhideWhenUsed/>
    <w:rsid w:val="0094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312102267">
      <w:bodyDiv w:val="1"/>
      <w:marLeft w:val="0"/>
      <w:marRight w:val="0"/>
      <w:marTop w:val="0"/>
      <w:marBottom w:val="0"/>
      <w:divBdr>
        <w:top w:val="none" w:sz="0" w:space="0" w:color="auto"/>
        <w:left w:val="none" w:sz="0" w:space="0" w:color="auto"/>
        <w:bottom w:val="none" w:sz="0" w:space="0" w:color="auto"/>
        <w:right w:val="none" w:sz="0" w:space="0" w:color="auto"/>
      </w:divBdr>
    </w:div>
    <w:div w:id="1601331299">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yandex.ru/cloud/65a113e273cee70e35ac4ba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yandex.ru/cloud/65a113e273cee70e35ac4ba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Props1.xml><?xml version="1.0" encoding="utf-8"?>
<ds:datastoreItem xmlns:ds="http://schemas.openxmlformats.org/officeDocument/2006/customXml" ds:itemID="{C1E64F04-083D-479B-9CC7-AADF0F4DC0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6</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5</cp:revision>
  <dcterms:created xsi:type="dcterms:W3CDTF">2024-01-12T13:59:00Z</dcterms:created>
  <dcterms:modified xsi:type="dcterms:W3CDTF">2024-03-01T12:19:00Z</dcterms:modified>
</cp:coreProperties>
</file>